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2E7E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黑体简体" w:cs="Times New Roman"/>
          <w:color w:val="auto"/>
          <w:sz w:val="32"/>
          <w:szCs w:val="32"/>
          <w:lang w:val="en-US" w:eastAsia="zh-CN"/>
        </w:rPr>
      </w:pPr>
      <w:r>
        <w:rPr>
          <w:rFonts w:hint="default" w:ascii="Times New Roman" w:hAnsi="Times New Roman" w:eastAsia="方正黑体简体" w:cs="Times New Roman"/>
          <w:color w:val="auto"/>
          <w:sz w:val="32"/>
          <w:szCs w:val="32"/>
          <w:lang w:eastAsia="zh-CN"/>
        </w:rPr>
        <w:t>附件</w:t>
      </w:r>
      <w:r>
        <w:rPr>
          <w:rFonts w:hint="default" w:ascii="Times New Roman" w:hAnsi="Times New Roman" w:eastAsia="方正黑体简体" w:cs="Times New Roman"/>
          <w:color w:val="auto"/>
          <w:sz w:val="32"/>
          <w:szCs w:val="32"/>
          <w:lang w:val="en-US" w:eastAsia="zh-CN"/>
        </w:rPr>
        <w:t>17</w:t>
      </w:r>
    </w:p>
    <w:p w14:paraId="388D0B37">
      <w:pPr>
        <w:jc w:val="center"/>
        <w:rPr>
          <w:rFonts w:hint="eastAsia" w:ascii="Times New Roman" w:hAnsi="Times New Roman" w:eastAsia="方正小标宋简体"/>
          <w:color w:val="auto"/>
          <w:sz w:val="44"/>
          <w:szCs w:val="44"/>
          <w:lang w:val="en-US" w:eastAsia="zh-CN"/>
        </w:rPr>
      </w:pPr>
      <w:r>
        <w:rPr>
          <w:rFonts w:hint="eastAsia" w:ascii="Times New Roman" w:hAnsi="Times New Roman" w:eastAsia="方正小标宋简体"/>
          <w:color w:val="auto"/>
          <w:sz w:val="44"/>
          <w:szCs w:val="44"/>
          <w:lang w:eastAsia="zh-CN"/>
        </w:rPr>
        <w:t>达州市通川区</w:t>
      </w:r>
      <w:r>
        <w:rPr>
          <w:rFonts w:hint="eastAsia" w:ascii="Times New Roman" w:hAnsi="Times New Roman" w:eastAsia="方正小标宋简体"/>
          <w:color w:val="auto"/>
          <w:sz w:val="44"/>
          <w:szCs w:val="44"/>
          <w:lang w:val="en-US" w:eastAsia="zh-CN"/>
        </w:rPr>
        <w:t>青宁镇人民政府</w:t>
      </w:r>
      <w:r>
        <w:rPr>
          <w:rFonts w:ascii="Times New Roman" w:hAnsi="Times New Roman" w:eastAsia="方正小标宋简体"/>
          <w:color w:val="auto"/>
          <w:sz w:val="44"/>
          <w:szCs w:val="44"/>
        </w:rPr>
        <w:t>行政执法事项目录清单</w:t>
      </w:r>
      <w:bookmarkStart w:id="0" w:name="_GoBack"/>
      <w:bookmarkEnd w:id="0"/>
    </w:p>
    <w:tbl>
      <w:tblPr>
        <w:tblStyle w:val="6"/>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5B409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9B7E2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青宁镇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7"/>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青宁镇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7"/>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7"/>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99C1EF3">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6D64485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青宁镇</w:t>
            </w:r>
            <w:r>
              <w:rPr>
                <w:rFonts w:hint="default" w:ascii="Times New Roman" w:hAnsi="Times New Roman" w:eastAsia="方正仿宋简体" w:cs="Times New Roman"/>
                <w:color w:val="auto"/>
                <w:spacing w:val="-1"/>
                <w:sz w:val="24"/>
                <w:szCs w:val="24"/>
                <w:lang w:eastAsia="zh-CN"/>
              </w:rPr>
              <w:t>履行职责事项清单》中“配合履职事项清单”的第</w:t>
            </w:r>
            <w:r>
              <w:rPr>
                <w:rFonts w:hint="default" w:ascii="Times New Roman" w:hAnsi="Times New Roman" w:eastAsia="方正仿宋简体" w:cs="Times New Roman"/>
                <w:color w:val="auto"/>
                <w:spacing w:val="-1"/>
                <w:sz w:val="24"/>
                <w:szCs w:val="24"/>
                <w:lang w:val="en-US" w:eastAsia="zh-CN"/>
              </w:rPr>
              <w:t>4</w:t>
            </w:r>
            <w:r>
              <w:rPr>
                <w:rFonts w:hint="eastAsia" w:ascii="Times New Roman" w:hAnsi="Times New Roman" w:eastAsia="方正仿宋简体" w:cs="Times New Roman"/>
                <w:color w:val="auto"/>
                <w:spacing w:val="-1"/>
                <w:sz w:val="24"/>
                <w:szCs w:val="24"/>
                <w:lang w:val="en-US" w:eastAsia="zh-CN"/>
              </w:rPr>
              <w:t>5</w:t>
            </w:r>
            <w:r>
              <w:rPr>
                <w:rFonts w:hint="default" w:ascii="Times New Roman" w:hAnsi="Times New Roman" w:eastAsia="方正仿宋简体" w:cs="Times New Roman"/>
                <w:color w:val="auto"/>
                <w:spacing w:val="-1"/>
                <w:sz w:val="24"/>
                <w:szCs w:val="24"/>
                <w:lang w:val="en-US" w:eastAsia="zh-CN"/>
              </w:rPr>
              <w:t>项</w:t>
            </w:r>
          </w:p>
          <w:p w14:paraId="1C6B238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青宁镇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85项、“配合履职事项清单”的第28项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5485A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68640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中“配合履职事项清单”的第16项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中“配合履职事项清单”的第18项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中“配合履职事项清单”的第20项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中“配合履职事项清单”的第22项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中“配合履职事项清单”的第25项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中“配合履职事项清单”的第27项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中“配合履职事项清单”的第30项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中“配合履职事项清单”的第32项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中“配合履职事项清单”的第38项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中“配合履职事项清单”的第44项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中“配合履职事项清单”的第48项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395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75CD96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1973A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1164" w:type="dxa"/>
            <w:shd w:val="clear" w:color="auto" w:fill="auto"/>
            <w:noWrap w:val="0"/>
            <w:vAlign w:val="center"/>
          </w:tcPr>
          <w:p w14:paraId="40B011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shd w:val="clear" w:color="auto" w:fill="auto"/>
            <w:noWrap w:val="0"/>
            <w:vAlign w:val="center"/>
          </w:tcPr>
          <w:p w14:paraId="1D6913F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中“配合履职事项清单”的第50项</w:t>
            </w:r>
          </w:p>
        </w:tc>
        <w:tc>
          <w:tcPr>
            <w:tcW w:w="1034" w:type="dxa"/>
            <w:shd w:val="clear" w:color="auto" w:fill="auto"/>
            <w:noWrap w:val="0"/>
            <w:vAlign w:val="center"/>
          </w:tcPr>
          <w:p w14:paraId="2EB9AC8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shd w:val="clear" w:color="auto" w:fill="auto"/>
            <w:noWrap w:val="0"/>
            <w:vAlign w:val="center"/>
          </w:tcPr>
          <w:p w14:paraId="7EBA312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shd w:val="clear" w:color="auto" w:fill="auto"/>
            <w:noWrap w:val="0"/>
            <w:vAlign w:val="center"/>
          </w:tcPr>
          <w:p w14:paraId="633B55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eastAsia="zh-CN"/>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D8AE46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中“配合履职事项清单”的第54项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中“配合履职事项清单”的第57项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D73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7349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FAD3593">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结合日常工作对景区、景点进行安全检查</w:t>
            </w:r>
          </w:p>
        </w:tc>
        <w:tc>
          <w:tcPr>
            <w:tcW w:w="1164" w:type="dxa"/>
            <w:noWrap w:val="0"/>
            <w:vAlign w:val="center"/>
          </w:tcPr>
          <w:p w14:paraId="513A84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959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中“配合履职事项清单”的第58项</w:t>
            </w:r>
          </w:p>
        </w:tc>
        <w:tc>
          <w:tcPr>
            <w:tcW w:w="1034" w:type="dxa"/>
            <w:noWrap w:val="0"/>
            <w:vAlign w:val="center"/>
          </w:tcPr>
          <w:p w14:paraId="174A462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1D2BD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B1E4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1DDCB2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中“配合履职事项清单”的第61项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C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C4F82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CA80F2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4983B8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C9CD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中“配合履职事项清单”的第62项</w:t>
            </w:r>
          </w:p>
        </w:tc>
        <w:tc>
          <w:tcPr>
            <w:tcW w:w="1034" w:type="dxa"/>
            <w:noWrap w:val="0"/>
            <w:vAlign w:val="center"/>
          </w:tcPr>
          <w:p w14:paraId="5BFEDC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D7B0A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567C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中“配合履职事项清单”的第64项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中“配合履职事项清单”的第65项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中“配合履职事项清单”的第66项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776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030A5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45FF1F6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164" w:type="dxa"/>
            <w:shd w:val="clear" w:color="auto" w:fill="auto"/>
            <w:noWrap w:val="0"/>
            <w:vAlign w:val="center"/>
          </w:tcPr>
          <w:p w14:paraId="527A04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2F3848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中“配合履职事项清单”的第70项</w:t>
            </w:r>
          </w:p>
        </w:tc>
        <w:tc>
          <w:tcPr>
            <w:tcW w:w="1034" w:type="dxa"/>
            <w:noWrap w:val="0"/>
            <w:vAlign w:val="center"/>
          </w:tcPr>
          <w:p w14:paraId="5A2E64D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8FFF89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8279A6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D6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3ADB53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6D45EFE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164" w:type="dxa"/>
            <w:shd w:val="clear" w:color="auto" w:fill="auto"/>
            <w:noWrap w:val="0"/>
            <w:vAlign w:val="center"/>
          </w:tcPr>
          <w:p w14:paraId="47CD38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227C9D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中“配合履职事项清单”的第71项</w:t>
            </w:r>
          </w:p>
        </w:tc>
        <w:tc>
          <w:tcPr>
            <w:tcW w:w="1034" w:type="dxa"/>
            <w:noWrap w:val="0"/>
            <w:vAlign w:val="center"/>
          </w:tcPr>
          <w:p w14:paraId="16DF3C6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7782D9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515DA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746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135821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27AA993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164" w:type="dxa"/>
            <w:shd w:val="clear" w:color="auto" w:fill="auto"/>
            <w:noWrap w:val="0"/>
            <w:vAlign w:val="center"/>
          </w:tcPr>
          <w:p w14:paraId="37F4C5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4B075A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中“配合履职事项清单”的第72项</w:t>
            </w:r>
          </w:p>
        </w:tc>
        <w:tc>
          <w:tcPr>
            <w:tcW w:w="1034" w:type="dxa"/>
            <w:noWrap w:val="0"/>
            <w:vAlign w:val="center"/>
          </w:tcPr>
          <w:p w14:paraId="17980C9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34EDF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1557A1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75BC66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青宁镇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中“配合履职事项清单”的第77项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青宁镇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6798802B">
      <w:pPr>
        <w:ind w:firstLine="480" w:firstLineChars="200"/>
        <w:rPr>
          <w:rFonts w:hint="eastAsia" w:ascii="Times New Roman" w:hAnsi="Times New Roman" w:cs="Times New Roman"/>
          <w:i w:val="0"/>
          <w:iCs w:val="0"/>
          <w:caps w:val="0"/>
          <w:color w:val="auto"/>
          <w:spacing w:val="0"/>
          <w:sz w:val="24"/>
          <w:szCs w:val="24"/>
          <w:shd w:val="clear" w:color="auto" w:fill="FFFFFF"/>
          <w:lang w:val="en-US" w:eastAsia="zh-CN"/>
        </w:rPr>
      </w:pPr>
    </w:p>
    <w:p w14:paraId="1381D1B0">
      <w:pPr>
        <w:ind w:firstLine="480" w:firstLineChars="200"/>
        <w:rPr>
          <w:rFonts w:hint="eastAsia" w:ascii="Times New Roman" w:hAnsi="Times New Roman" w:eastAsia="方正小标宋简体"/>
          <w:color w:val="auto"/>
          <w:sz w:val="44"/>
          <w:szCs w:val="44"/>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26DFB97F">
      <w:pPr>
        <w:rPr>
          <w:rFonts w:hint="eastAsia" w:ascii="Times New Roman" w:hAnsi="Times New Roman" w:eastAsia="方正小标宋简体"/>
          <w:color w:val="auto"/>
          <w:sz w:val="44"/>
          <w:szCs w:val="44"/>
          <w:lang w:val="en-US" w:eastAsia="zh-CN"/>
        </w:rPr>
      </w:pP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FCE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B09DB9">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B09DB9">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8F815">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073EB"/>
    <w:multiLevelType w:val="singleLevel"/>
    <w:tmpl w:val="203073EB"/>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31D63"/>
    <w:rsid w:val="09770117"/>
    <w:rsid w:val="0C0A7D34"/>
    <w:rsid w:val="117A14B8"/>
    <w:rsid w:val="14CB1B14"/>
    <w:rsid w:val="1700420E"/>
    <w:rsid w:val="2B7042D3"/>
    <w:rsid w:val="2DB7680B"/>
    <w:rsid w:val="2E631D63"/>
    <w:rsid w:val="2E7867C9"/>
    <w:rsid w:val="2F4F682D"/>
    <w:rsid w:val="31436D79"/>
    <w:rsid w:val="3FBB6B0C"/>
    <w:rsid w:val="48AD6406"/>
    <w:rsid w:val="50113688"/>
    <w:rsid w:val="51E15B62"/>
    <w:rsid w:val="52494D96"/>
    <w:rsid w:val="57B71D8A"/>
    <w:rsid w:val="659A1E8E"/>
    <w:rsid w:val="6E3332E3"/>
    <w:rsid w:val="70446678"/>
    <w:rsid w:val="7E670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basedOn w:val="4"/>
    <w:qFormat/>
    <w:uiPriority w:val="0"/>
    <w:rPr>
      <w:rFonts w:ascii="Times New Roman" w:hAnsi="Times New Roman"/>
    </w:rPr>
    <w:tblPr>
      <w:tblCellMar>
        <w:left w:w="0" w:type="dxa"/>
        <w:right w:w="0" w:type="dxa"/>
      </w:tblCellMar>
    </w:tblPr>
  </w:style>
  <w:style w:type="paragraph" w:customStyle="1" w:styleId="7">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11600</Words>
  <Characters>11721</Characters>
  <Lines>0</Lines>
  <Paragraphs>0</Paragraphs>
  <TotalTime>5</TotalTime>
  <ScaleCrop>false</ScaleCrop>
  <LinksUpToDate>false</LinksUpToDate>
  <CharactersWithSpaces>11981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2025-09-01T05:37:00Z</dcterms:created>
  <dc:creator>繁花似锦</dc:creator>
  <cp:lastModifiedBy>繁花似锦</cp:lastModifiedBy>
  <dcterms:modified xsi:type="dcterms:W3CDTF">2025-10-09T01:51:17Z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7E213F880739451CAA50CB7809570DCD_13</vt:lpwstr>
  </property>
  <property fmtid="{D5CDD505-2E9C-101B-9397-08002B2CF9AE}" pid="4" name="KSOTemplateDocerSaveRecord">
    <vt:lpwstr>eyJoZGlkIjoiZTBiNzFjYjhjZTQ1MDU0OGIwMDA2ZjM1ZmNjNDgzN2MiLCJ1c2VySWQiOiI0Mjc2NzQwNTgifQ==</vt:lpwstr>
  </property>
</Properties>
</file>